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B1E" w:rsidRPr="005B1989" w:rsidRDefault="006C4B1E" w:rsidP="006C4B1E">
      <w:pPr>
        <w:autoSpaceDE w:val="0"/>
        <w:autoSpaceDN w:val="0"/>
        <w:adjustRightInd w:val="0"/>
        <w:spacing w:after="0"/>
        <w:jc w:val="right"/>
        <w:rPr>
          <w:rFonts w:eastAsia="Times New Roman"/>
        </w:rPr>
      </w:pPr>
      <w:bookmarkStart w:id="0" w:name="_GoBack"/>
      <w:bookmarkEnd w:id="0"/>
      <w:r>
        <w:rPr>
          <w:rFonts w:eastAsia="Times New Roman"/>
        </w:rPr>
        <w:t>Приложение №</w:t>
      </w:r>
      <w:r w:rsidRPr="005B1989">
        <w:rPr>
          <w:rFonts w:eastAsia="Times New Roman"/>
        </w:rPr>
        <w:t>8</w:t>
      </w:r>
    </w:p>
    <w:p w:rsidR="006C4B1E" w:rsidRDefault="006C4B1E" w:rsidP="006C4B1E">
      <w:pPr>
        <w:autoSpaceDE w:val="0"/>
        <w:autoSpaceDN w:val="0"/>
        <w:adjustRightInd w:val="0"/>
        <w:spacing w:after="0"/>
        <w:jc w:val="right"/>
        <w:rPr>
          <w:rFonts w:eastAsia="Times New Roman"/>
        </w:rPr>
      </w:pPr>
      <w:r>
        <w:rPr>
          <w:rFonts w:eastAsia="Times New Roman"/>
        </w:rPr>
        <w:t>к Приложению 1,утверждённому</w:t>
      </w:r>
    </w:p>
    <w:p w:rsidR="006C4B1E" w:rsidRDefault="006C4B1E" w:rsidP="006C4B1E">
      <w:pPr>
        <w:autoSpaceDE w:val="0"/>
        <w:autoSpaceDN w:val="0"/>
        <w:adjustRightInd w:val="0"/>
        <w:spacing w:after="0"/>
        <w:ind w:firstLine="2835"/>
        <w:jc w:val="right"/>
        <w:rPr>
          <w:rFonts w:eastAsia="Times New Roman"/>
        </w:rPr>
      </w:pPr>
      <w:r>
        <w:rPr>
          <w:rFonts w:eastAsia="Times New Roman"/>
        </w:rPr>
        <w:t xml:space="preserve"> приказом Департамента управления финансами </w:t>
      </w:r>
    </w:p>
    <w:p w:rsidR="006C4B1E" w:rsidRDefault="006C4B1E" w:rsidP="006C4B1E">
      <w:pPr>
        <w:autoSpaceDE w:val="0"/>
        <w:autoSpaceDN w:val="0"/>
        <w:adjustRightInd w:val="0"/>
        <w:spacing w:after="0"/>
        <w:ind w:firstLine="2835"/>
        <w:jc w:val="right"/>
        <w:rPr>
          <w:rFonts w:eastAsia="Times New Roman"/>
        </w:rPr>
      </w:pPr>
      <w:r>
        <w:rPr>
          <w:rFonts w:eastAsia="Times New Roman"/>
        </w:rPr>
        <w:t xml:space="preserve">Администрации города Ханты-Мансийска </w:t>
      </w:r>
    </w:p>
    <w:p w:rsidR="006C4B1E" w:rsidRDefault="006C4B1E" w:rsidP="006C4B1E">
      <w:pPr>
        <w:autoSpaceDE w:val="0"/>
        <w:autoSpaceDN w:val="0"/>
        <w:adjustRightInd w:val="0"/>
        <w:spacing w:after="0"/>
        <w:ind w:firstLine="2835"/>
        <w:jc w:val="right"/>
        <w:rPr>
          <w:rFonts w:eastAsia="Times New Roman"/>
        </w:rPr>
      </w:pPr>
      <w:r>
        <w:rPr>
          <w:rFonts w:eastAsia="Times New Roman"/>
        </w:rPr>
        <w:t>от «</w:t>
      </w:r>
      <w:r w:rsidR="005B1989">
        <w:rPr>
          <w:rFonts w:eastAsia="Times New Roman"/>
        </w:rPr>
        <w:t>10</w:t>
      </w:r>
      <w:r>
        <w:rPr>
          <w:rFonts w:eastAsia="Times New Roman"/>
        </w:rPr>
        <w:t xml:space="preserve">» </w:t>
      </w:r>
      <w:r w:rsidR="005B1989">
        <w:rPr>
          <w:rFonts w:eastAsia="Times New Roman"/>
        </w:rPr>
        <w:t>января</w:t>
      </w:r>
      <w:r>
        <w:rPr>
          <w:rFonts w:eastAsia="Times New Roman"/>
        </w:rPr>
        <w:t xml:space="preserve"> 201</w:t>
      </w:r>
      <w:r w:rsidR="005B1989">
        <w:rPr>
          <w:rFonts w:eastAsia="Times New Roman"/>
        </w:rPr>
        <w:t>7</w:t>
      </w:r>
      <w:r>
        <w:rPr>
          <w:rFonts w:eastAsia="Times New Roman"/>
        </w:rPr>
        <w:t xml:space="preserve"> г. № </w:t>
      </w:r>
      <w:r w:rsidR="005B1989">
        <w:rPr>
          <w:rFonts w:eastAsia="Times New Roman"/>
        </w:rPr>
        <w:t>2</w:t>
      </w:r>
    </w:p>
    <w:p w:rsidR="00CE66E7" w:rsidRPr="009C0439" w:rsidRDefault="00CE66E7" w:rsidP="00CE66E7">
      <w:pPr>
        <w:jc w:val="center"/>
        <w:rPr>
          <w:rStyle w:val="docuntyped-name"/>
          <w:rFonts w:eastAsia="Times New Roman"/>
        </w:rPr>
      </w:pPr>
    </w:p>
    <w:p w:rsidR="00CE66E7" w:rsidRPr="009C0439" w:rsidRDefault="00CE66E7" w:rsidP="00CE66E7">
      <w:pPr>
        <w:jc w:val="center"/>
        <w:rPr>
          <w:rFonts w:eastAsia="Times New Roman"/>
        </w:rPr>
      </w:pPr>
      <w:r w:rsidRPr="009C0439">
        <w:rPr>
          <w:rStyle w:val="docuntyped-name"/>
          <w:rFonts w:eastAsia="Times New Roman"/>
        </w:rPr>
        <w:t>Расшифровка дебиторской задолженности по субсидиям организациям</w:t>
      </w:r>
    </w:p>
    <w:tbl>
      <w:tblPr>
        <w:tblW w:w="21848" w:type="dxa"/>
        <w:tblCellMar>
          <w:top w:w="75" w:type="dxa"/>
          <w:left w:w="150" w:type="dxa"/>
          <w:bottom w:w="75" w:type="dxa"/>
          <w:right w:w="150" w:type="dxa"/>
        </w:tblCellMar>
        <w:tblLook w:val="06A0"/>
      </w:tblPr>
      <w:tblGrid>
        <w:gridCol w:w="2068"/>
        <w:gridCol w:w="739"/>
        <w:gridCol w:w="185"/>
        <w:gridCol w:w="135"/>
        <w:gridCol w:w="1011"/>
        <w:gridCol w:w="327"/>
        <w:gridCol w:w="705"/>
        <w:gridCol w:w="192"/>
        <w:gridCol w:w="743"/>
        <w:gridCol w:w="589"/>
        <w:gridCol w:w="664"/>
        <w:gridCol w:w="891"/>
        <w:gridCol w:w="532"/>
        <w:gridCol w:w="720"/>
        <w:gridCol w:w="891"/>
        <w:gridCol w:w="926"/>
        <w:gridCol w:w="506"/>
        <w:gridCol w:w="1292"/>
        <w:gridCol w:w="362"/>
        <w:gridCol w:w="891"/>
        <w:gridCol w:w="708"/>
        <w:gridCol w:w="580"/>
        <w:gridCol w:w="1255"/>
        <w:gridCol w:w="1284"/>
        <w:gridCol w:w="739"/>
        <w:gridCol w:w="1109"/>
        <w:gridCol w:w="739"/>
        <w:gridCol w:w="1065"/>
      </w:tblGrid>
      <w:tr w:rsidR="00CE66E7" w:rsidTr="00CE66E7">
        <w:trPr>
          <w:gridAfter w:val="7"/>
          <w:wAfter w:w="6771" w:type="dxa"/>
        </w:trPr>
        <w:tc>
          <w:tcPr>
            <w:tcW w:w="2807" w:type="dxa"/>
            <w:gridSpan w:val="2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1658" w:type="dxa"/>
            <w:gridSpan w:val="4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897" w:type="dxa"/>
            <w:gridSpan w:val="2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743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589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2087" w:type="dxa"/>
            <w:gridSpan w:val="3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720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891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926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2160" w:type="dxa"/>
            <w:gridSpan w:val="3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1599" w:type="dxa"/>
            <w:gridSpan w:val="2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</w:tr>
      <w:tr w:rsidR="00CE66E7" w:rsidTr="00CE66E7">
        <w:trPr>
          <w:gridAfter w:val="7"/>
          <w:wAfter w:w="6771" w:type="dxa"/>
        </w:trPr>
        <w:tc>
          <w:tcPr>
            <w:tcW w:w="446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89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Default="00CE66E7" w:rsidP="009C0439">
            <w:pPr>
              <w:pStyle w:val="formattext"/>
            </w:pPr>
            <w:r>
              <w:t xml:space="preserve">на </w:t>
            </w:r>
            <w:r w:rsidR="009C0439">
              <w:t>«</w:t>
            </w:r>
          </w:p>
        </w:tc>
        <w:tc>
          <w:tcPr>
            <w:tcW w:w="743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Default="009C0439" w:rsidP="006933D3">
            <w:pPr>
              <w:pStyle w:val="formattext"/>
            </w:pPr>
            <w:r>
              <w:t>»</w:t>
            </w:r>
          </w:p>
        </w:tc>
        <w:tc>
          <w:tcPr>
            <w:tcW w:w="2087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Default="00CE66E7" w:rsidP="006933D3">
            <w:pPr>
              <w:pStyle w:val="formattext"/>
            </w:pPr>
            <w:r>
              <w:t xml:space="preserve">20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Default="00CE66E7" w:rsidP="006933D3">
            <w:pPr>
              <w:pStyle w:val="formattext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E66E7" w:rsidRDefault="00CE66E7" w:rsidP="006933D3">
            <w:pPr>
              <w:pStyle w:val="align-right"/>
            </w:pPr>
          </w:p>
        </w:tc>
        <w:tc>
          <w:tcPr>
            <w:tcW w:w="1599" w:type="dxa"/>
            <w:gridSpan w:val="2"/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</w:tr>
      <w:tr w:rsidR="00AC5F69" w:rsidTr="0014117D">
        <w:trPr>
          <w:gridAfter w:val="7"/>
          <w:wAfter w:w="6771" w:type="dxa"/>
        </w:trPr>
        <w:tc>
          <w:tcPr>
            <w:tcW w:w="4465" w:type="dxa"/>
            <w:gridSpan w:val="6"/>
            <w:vMerge w:val="restart"/>
            <w:tcBorders>
              <w:top w:val="nil"/>
              <w:left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5F69" w:rsidRDefault="00AC5F69" w:rsidP="009C0439">
            <w:pPr>
              <w:pStyle w:val="formattext"/>
              <w:spacing w:after="0"/>
            </w:pPr>
            <w:r>
              <w:t xml:space="preserve">Главный распорядитель, </w:t>
            </w:r>
          </w:p>
          <w:p w:rsidR="00AC5F69" w:rsidRDefault="00AC5F69" w:rsidP="009C0439">
            <w:pPr>
              <w:pStyle w:val="formattext"/>
              <w:spacing w:after="0"/>
            </w:pPr>
            <w:r>
              <w:t xml:space="preserve">получатель бюджетных средств </w:t>
            </w:r>
          </w:p>
        </w:tc>
        <w:tc>
          <w:tcPr>
            <w:tcW w:w="6853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5F69" w:rsidRDefault="00AC5F69" w:rsidP="009C0439">
            <w:pPr>
              <w:spacing w:after="0"/>
              <w:rPr>
                <w:rFonts w:eastAsia="Times New Roman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C5F69" w:rsidRDefault="00AC5F69" w:rsidP="006933D3">
            <w:pPr>
              <w:pStyle w:val="align-right"/>
            </w:pPr>
          </w:p>
        </w:tc>
        <w:tc>
          <w:tcPr>
            <w:tcW w:w="1599" w:type="dxa"/>
            <w:gridSpan w:val="2"/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C5F69" w:rsidRDefault="00AC5F69" w:rsidP="006933D3">
            <w:pPr>
              <w:rPr>
                <w:rFonts w:eastAsia="Times New Roman"/>
              </w:rPr>
            </w:pPr>
          </w:p>
        </w:tc>
      </w:tr>
      <w:tr w:rsidR="00AC5F69" w:rsidTr="0014117D">
        <w:trPr>
          <w:gridAfter w:val="7"/>
          <w:wAfter w:w="6771" w:type="dxa"/>
        </w:trPr>
        <w:tc>
          <w:tcPr>
            <w:tcW w:w="4465" w:type="dxa"/>
            <w:gridSpan w:val="6"/>
            <w:vMerge/>
            <w:tcBorders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5F69" w:rsidRDefault="00AC5F69" w:rsidP="009C0439">
            <w:pPr>
              <w:pStyle w:val="formattext"/>
              <w:spacing w:after="0"/>
            </w:pPr>
          </w:p>
        </w:tc>
        <w:tc>
          <w:tcPr>
            <w:tcW w:w="6853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C5F69" w:rsidRDefault="00AC5F69" w:rsidP="009C0439">
            <w:pPr>
              <w:spacing w:after="0"/>
              <w:rPr>
                <w:rFonts w:eastAsia="Times New Roman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C5F69" w:rsidRDefault="00AC5F69" w:rsidP="006933D3">
            <w:pPr>
              <w:pStyle w:val="align-right"/>
            </w:pPr>
          </w:p>
        </w:tc>
        <w:tc>
          <w:tcPr>
            <w:tcW w:w="1599" w:type="dxa"/>
            <w:gridSpan w:val="2"/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AC5F69" w:rsidRDefault="00AC5F69" w:rsidP="006933D3">
            <w:pPr>
              <w:rPr>
                <w:rFonts w:eastAsia="Times New Roman"/>
              </w:rPr>
            </w:pPr>
          </w:p>
        </w:tc>
      </w:tr>
      <w:tr w:rsidR="00CE66E7" w:rsidTr="00CE66E7">
        <w:trPr>
          <w:gridAfter w:val="7"/>
          <w:wAfter w:w="6771" w:type="dxa"/>
        </w:trPr>
        <w:tc>
          <w:tcPr>
            <w:tcW w:w="446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Default="00CE66E7" w:rsidP="009C0439">
            <w:pPr>
              <w:pStyle w:val="formattext"/>
              <w:spacing w:after="0"/>
            </w:pPr>
            <w:r>
              <w:t xml:space="preserve">Наименование бюджета </w:t>
            </w:r>
          </w:p>
        </w:tc>
        <w:tc>
          <w:tcPr>
            <w:tcW w:w="6853" w:type="dxa"/>
            <w:gridSpan w:val="10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Default="00CE66E7" w:rsidP="009C0439">
            <w:pPr>
              <w:spacing w:after="0"/>
              <w:rPr>
                <w:rFonts w:eastAsia="Times New Roman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E66E7" w:rsidRDefault="00CE66E7" w:rsidP="006933D3">
            <w:pPr>
              <w:pStyle w:val="align-right"/>
            </w:pPr>
          </w:p>
        </w:tc>
        <w:tc>
          <w:tcPr>
            <w:tcW w:w="1599" w:type="dxa"/>
            <w:gridSpan w:val="2"/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</w:tr>
      <w:tr w:rsidR="00CE66E7" w:rsidTr="00CE66E7">
        <w:trPr>
          <w:gridAfter w:val="7"/>
          <w:wAfter w:w="6771" w:type="dxa"/>
        </w:trPr>
        <w:tc>
          <w:tcPr>
            <w:tcW w:w="446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Default="00CE66E7" w:rsidP="009C0439">
            <w:pPr>
              <w:pStyle w:val="formattext"/>
              <w:spacing w:after="0"/>
            </w:pPr>
            <w:r>
              <w:t xml:space="preserve">Периодичность: квартальная, годовая </w:t>
            </w:r>
          </w:p>
        </w:tc>
        <w:tc>
          <w:tcPr>
            <w:tcW w:w="6853" w:type="dxa"/>
            <w:gridSpan w:val="10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Default="00CE66E7" w:rsidP="009C0439">
            <w:pPr>
              <w:spacing w:after="0"/>
              <w:rPr>
                <w:rFonts w:eastAsia="Times New Roman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1599" w:type="dxa"/>
            <w:gridSpan w:val="2"/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</w:tr>
      <w:tr w:rsidR="00CE66E7" w:rsidTr="00CE66E7">
        <w:trPr>
          <w:gridAfter w:val="7"/>
          <w:wAfter w:w="6771" w:type="dxa"/>
        </w:trPr>
        <w:tc>
          <w:tcPr>
            <w:tcW w:w="4465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Default="00CE66E7" w:rsidP="009C0439">
            <w:pPr>
              <w:pStyle w:val="formattext"/>
              <w:spacing w:after="0"/>
            </w:pPr>
            <w:r>
              <w:t xml:space="preserve">Единица измерения: </w:t>
            </w:r>
            <w:proofErr w:type="spellStart"/>
            <w:r>
              <w:t>руб</w:t>
            </w:r>
            <w:proofErr w:type="spellEnd"/>
            <w:r>
              <w:t xml:space="preserve"> </w:t>
            </w:r>
          </w:p>
        </w:tc>
        <w:tc>
          <w:tcPr>
            <w:tcW w:w="6853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Default="00CE66E7" w:rsidP="009C0439">
            <w:pPr>
              <w:spacing w:after="0"/>
              <w:rPr>
                <w:rFonts w:eastAsia="Times New Roman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E66E7" w:rsidRDefault="00CE66E7" w:rsidP="006933D3">
            <w:pPr>
              <w:pStyle w:val="align-right"/>
            </w:pPr>
          </w:p>
        </w:tc>
        <w:tc>
          <w:tcPr>
            <w:tcW w:w="1599" w:type="dxa"/>
            <w:gridSpan w:val="2"/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CE66E7" w:rsidRDefault="00CE66E7" w:rsidP="006933D3">
            <w:pPr>
              <w:pStyle w:val="align-center"/>
            </w:pPr>
          </w:p>
        </w:tc>
      </w:tr>
      <w:tr w:rsidR="00CE66E7" w:rsidTr="00CE66E7">
        <w:trPr>
          <w:gridAfter w:val="7"/>
          <w:wAfter w:w="6771" w:type="dxa"/>
        </w:trPr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Default="00CE66E7" w:rsidP="009C0439">
            <w:pPr>
              <w:spacing w:after="0"/>
              <w:rPr>
                <w:rFonts w:eastAsia="Times New Roman"/>
              </w:rPr>
            </w:pPr>
          </w:p>
        </w:tc>
        <w:tc>
          <w:tcPr>
            <w:tcW w:w="8511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Default="00CE66E7" w:rsidP="009C0439">
            <w:pPr>
              <w:spacing w:after="0"/>
              <w:rPr>
                <w:rFonts w:eastAsia="Times New Roman"/>
              </w:rPr>
            </w:pPr>
          </w:p>
        </w:tc>
        <w:tc>
          <w:tcPr>
            <w:tcW w:w="375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</w:tr>
      <w:tr w:rsidR="00CE66E7" w:rsidTr="00CE66E7">
        <w:trPr>
          <w:gridAfter w:val="7"/>
          <w:wAfter w:w="6771" w:type="dxa"/>
        </w:trPr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Default="00CE66E7" w:rsidP="009C0439">
            <w:pPr>
              <w:pStyle w:val="formattext"/>
              <w:spacing w:after="0"/>
            </w:pPr>
            <w:r>
              <w:t xml:space="preserve">Правовое основание </w:t>
            </w:r>
          </w:p>
        </w:tc>
        <w:tc>
          <w:tcPr>
            <w:tcW w:w="8511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Default="00CE66E7" w:rsidP="009C0439">
            <w:pPr>
              <w:spacing w:after="0"/>
              <w:rPr>
                <w:rFonts w:eastAsia="Times New Roman"/>
              </w:rPr>
            </w:pPr>
          </w:p>
        </w:tc>
        <w:tc>
          <w:tcPr>
            <w:tcW w:w="375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</w:tr>
      <w:tr w:rsidR="00CE66E7" w:rsidTr="00CE66E7">
        <w:trPr>
          <w:gridAfter w:val="7"/>
          <w:wAfter w:w="6771" w:type="dxa"/>
        </w:trPr>
        <w:tc>
          <w:tcPr>
            <w:tcW w:w="280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Default="00CE66E7" w:rsidP="009C0439">
            <w:pPr>
              <w:spacing w:after="0"/>
              <w:rPr>
                <w:rFonts w:eastAsia="Times New Roman"/>
              </w:rPr>
            </w:pPr>
          </w:p>
        </w:tc>
        <w:tc>
          <w:tcPr>
            <w:tcW w:w="8511" w:type="dxa"/>
            <w:gridSpan w:val="1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Default="00CE66E7" w:rsidP="009C0439">
            <w:pPr>
              <w:pStyle w:val="align-center"/>
              <w:spacing w:after="0"/>
            </w:pPr>
            <w:r>
              <w:t xml:space="preserve">(указать абзац, пункт, статью </w:t>
            </w:r>
            <w:hyperlink r:id="rId4" w:anchor="/document/99/901714433/" w:history="1">
              <w:r>
                <w:rPr>
                  <w:rStyle w:val="a4"/>
                </w:rPr>
                <w:t>Бюджетного кодекса Российской Федерации</w:t>
              </w:r>
            </w:hyperlink>
            <w:r>
              <w:t>)</w:t>
            </w:r>
          </w:p>
        </w:tc>
        <w:tc>
          <w:tcPr>
            <w:tcW w:w="375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</w:tr>
      <w:tr w:rsidR="00CE66E7" w:rsidTr="00CE66E7">
        <w:tc>
          <w:tcPr>
            <w:tcW w:w="2068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924" w:type="dxa"/>
            <w:gridSpan w:val="2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1146" w:type="dxa"/>
            <w:gridSpan w:val="2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1032" w:type="dxa"/>
            <w:gridSpan w:val="2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935" w:type="dxa"/>
            <w:gridSpan w:val="2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1253" w:type="dxa"/>
            <w:gridSpan w:val="2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891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1252" w:type="dxa"/>
            <w:gridSpan w:val="2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891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1432" w:type="dxa"/>
            <w:gridSpan w:val="2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1292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1253" w:type="dxa"/>
            <w:gridSpan w:val="2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1288" w:type="dxa"/>
            <w:gridSpan w:val="2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1255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1284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739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1109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739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1065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</w:tr>
      <w:tr w:rsidR="00CE66E7" w:rsidRPr="009C0439" w:rsidTr="00CE66E7">
        <w:tc>
          <w:tcPr>
            <w:tcW w:w="2068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4037" w:type="dxa"/>
            <w:gridSpan w:val="8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Бюджетное обязательство </w:t>
            </w:r>
          </w:p>
        </w:tc>
        <w:tc>
          <w:tcPr>
            <w:tcW w:w="10807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Дебиторская задолженность </w:t>
            </w:r>
          </w:p>
        </w:tc>
        <w:tc>
          <w:tcPr>
            <w:tcW w:w="493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Аналитическая информация </w:t>
            </w:r>
          </w:p>
        </w:tc>
      </w:tr>
      <w:tr w:rsidR="00CE66E7" w:rsidRPr="009C0439" w:rsidTr="00DA5ECE">
        <w:trPr>
          <w:trHeight w:val="1516"/>
        </w:trPr>
        <w:tc>
          <w:tcPr>
            <w:tcW w:w="206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59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номер </w:t>
            </w:r>
          </w:p>
        </w:tc>
        <w:tc>
          <w:tcPr>
            <w:tcW w:w="10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код</w:t>
            </w:r>
          </w:p>
        </w:tc>
        <w:tc>
          <w:tcPr>
            <w:tcW w:w="103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ИНН конт</w:t>
            </w:r>
            <w:proofErr w:type="gramStart"/>
            <w:r w:rsidRPr="009C0439">
              <w:rPr>
                <w:sz w:val="18"/>
                <w:szCs w:val="18"/>
              </w:rPr>
              <w:t>р-</w:t>
            </w:r>
            <w:proofErr w:type="gramEnd"/>
            <w:r w:rsidRPr="009C0439">
              <w:rPr>
                <w:sz w:val="18"/>
                <w:szCs w:val="18"/>
              </w:rPr>
              <w:br/>
              <w:t xml:space="preserve">агента </w:t>
            </w:r>
          </w:p>
        </w:tc>
        <w:tc>
          <w:tcPr>
            <w:tcW w:w="93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сумма </w:t>
            </w:r>
          </w:p>
        </w:tc>
        <w:tc>
          <w:tcPr>
            <w:tcW w:w="125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номер счета </w:t>
            </w:r>
            <w:proofErr w:type="spellStart"/>
            <w:r w:rsidRPr="009C0439">
              <w:rPr>
                <w:sz w:val="18"/>
                <w:szCs w:val="18"/>
              </w:rPr>
              <w:t>бю</w:t>
            </w:r>
            <w:proofErr w:type="gramStart"/>
            <w:r w:rsidRPr="009C0439">
              <w:rPr>
                <w:sz w:val="18"/>
                <w:szCs w:val="18"/>
              </w:rPr>
              <w:t>д</w:t>
            </w:r>
            <w:proofErr w:type="spellEnd"/>
            <w:r w:rsidRPr="009C0439">
              <w:rPr>
                <w:sz w:val="18"/>
                <w:szCs w:val="18"/>
              </w:rPr>
              <w:t>-</w:t>
            </w:r>
            <w:proofErr w:type="gramEnd"/>
            <w:r w:rsidRPr="009C0439">
              <w:rPr>
                <w:sz w:val="18"/>
                <w:szCs w:val="18"/>
              </w:rPr>
              <w:br/>
            </w:r>
            <w:proofErr w:type="spellStart"/>
            <w:r w:rsidRPr="009C0439">
              <w:rPr>
                <w:sz w:val="18"/>
                <w:szCs w:val="18"/>
              </w:rPr>
              <w:t>жетного</w:t>
            </w:r>
            <w:proofErr w:type="spellEnd"/>
            <w:r w:rsidRPr="009C0439">
              <w:rPr>
                <w:sz w:val="18"/>
                <w:szCs w:val="18"/>
              </w:rPr>
              <w:t xml:space="preserve"> учета </w:t>
            </w:r>
          </w:p>
        </w:tc>
        <w:tc>
          <w:tcPr>
            <w:tcW w:w="214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на начало года </w:t>
            </w:r>
          </w:p>
        </w:tc>
        <w:tc>
          <w:tcPr>
            <w:tcW w:w="4868" w:type="dxa"/>
            <w:gridSpan w:val="6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на конец отчетного периода </w:t>
            </w:r>
          </w:p>
        </w:tc>
        <w:tc>
          <w:tcPr>
            <w:tcW w:w="128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дата возни</w:t>
            </w:r>
            <w:proofErr w:type="gramStart"/>
            <w:r w:rsidRPr="009C0439">
              <w:rPr>
                <w:sz w:val="18"/>
                <w:szCs w:val="18"/>
              </w:rPr>
              <w:t>к-</w:t>
            </w:r>
            <w:proofErr w:type="gramEnd"/>
            <w:r w:rsidRPr="009C0439">
              <w:rPr>
                <w:sz w:val="18"/>
                <w:szCs w:val="18"/>
              </w:rPr>
              <w:br/>
            </w:r>
            <w:proofErr w:type="spellStart"/>
            <w:r w:rsidRPr="009C0439">
              <w:rPr>
                <w:sz w:val="18"/>
                <w:szCs w:val="18"/>
              </w:rPr>
              <w:t>новения</w:t>
            </w:r>
            <w:proofErr w:type="spellEnd"/>
            <w:r w:rsidRPr="009C0439">
              <w:rPr>
                <w:sz w:val="18"/>
                <w:szCs w:val="18"/>
              </w:rPr>
              <w:t xml:space="preserve"> </w:t>
            </w:r>
            <w:proofErr w:type="spellStart"/>
            <w:r w:rsidRPr="009C0439">
              <w:rPr>
                <w:sz w:val="18"/>
                <w:szCs w:val="18"/>
              </w:rPr>
              <w:t>задол</w:t>
            </w:r>
            <w:proofErr w:type="spellEnd"/>
            <w:r w:rsidRPr="009C0439">
              <w:rPr>
                <w:sz w:val="18"/>
                <w:szCs w:val="18"/>
              </w:rPr>
              <w:t>-</w:t>
            </w:r>
            <w:r w:rsidRPr="009C0439">
              <w:rPr>
                <w:sz w:val="18"/>
                <w:szCs w:val="18"/>
              </w:rPr>
              <w:br/>
            </w:r>
            <w:proofErr w:type="spellStart"/>
            <w:r w:rsidRPr="009C0439">
              <w:rPr>
                <w:sz w:val="18"/>
                <w:szCs w:val="18"/>
              </w:rPr>
              <w:t>женности</w:t>
            </w:r>
            <w:proofErr w:type="spellEnd"/>
            <w:r w:rsidRPr="009C043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proofErr w:type="spellStart"/>
            <w:r w:rsidRPr="009C0439">
              <w:rPr>
                <w:sz w:val="18"/>
                <w:szCs w:val="18"/>
              </w:rPr>
              <w:t>предел</w:t>
            </w:r>
            <w:proofErr w:type="gramStart"/>
            <w:r w:rsidRPr="009C0439">
              <w:rPr>
                <w:sz w:val="18"/>
                <w:szCs w:val="18"/>
              </w:rPr>
              <w:t>ь</w:t>
            </w:r>
            <w:proofErr w:type="spellEnd"/>
            <w:r w:rsidRPr="009C0439">
              <w:rPr>
                <w:sz w:val="18"/>
                <w:szCs w:val="18"/>
              </w:rPr>
              <w:t>-</w:t>
            </w:r>
            <w:proofErr w:type="gramEnd"/>
            <w:r w:rsidRPr="009C0439">
              <w:rPr>
                <w:sz w:val="18"/>
                <w:szCs w:val="18"/>
              </w:rPr>
              <w:br/>
            </w:r>
            <w:proofErr w:type="spellStart"/>
            <w:r w:rsidRPr="009C0439">
              <w:rPr>
                <w:sz w:val="18"/>
                <w:szCs w:val="18"/>
              </w:rPr>
              <w:t>ная</w:t>
            </w:r>
            <w:proofErr w:type="spellEnd"/>
            <w:r w:rsidRPr="009C0439">
              <w:rPr>
                <w:sz w:val="18"/>
                <w:szCs w:val="18"/>
              </w:rPr>
              <w:t xml:space="preserve"> дата </w:t>
            </w:r>
            <w:proofErr w:type="spellStart"/>
            <w:r w:rsidRPr="009C0439">
              <w:rPr>
                <w:sz w:val="18"/>
                <w:szCs w:val="18"/>
              </w:rPr>
              <w:t>завер</w:t>
            </w:r>
            <w:proofErr w:type="spellEnd"/>
            <w:r w:rsidRPr="009C0439">
              <w:rPr>
                <w:sz w:val="18"/>
                <w:szCs w:val="18"/>
              </w:rPr>
              <w:t>-</w:t>
            </w:r>
            <w:r w:rsidRPr="009C0439">
              <w:rPr>
                <w:sz w:val="18"/>
                <w:szCs w:val="18"/>
              </w:rPr>
              <w:br/>
            </w:r>
            <w:proofErr w:type="spellStart"/>
            <w:r w:rsidRPr="009C0439">
              <w:rPr>
                <w:sz w:val="18"/>
                <w:szCs w:val="18"/>
              </w:rPr>
              <w:t>шения</w:t>
            </w:r>
            <w:proofErr w:type="spellEnd"/>
            <w:r w:rsidRPr="009C0439">
              <w:rPr>
                <w:sz w:val="18"/>
                <w:szCs w:val="18"/>
              </w:rPr>
              <w:t xml:space="preserve"> расчетов </w:t>
            </w:r>
          </w:p>
        </w:tc>
        <w:tc>
          <w:tcPr>
            <w:tcW w:w="1284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CE66E7" w:rsidRPr="009C0439" w:rsidRDefault="00CE66E7" w:rsidP="009C0439">
            <w:pPr>
              <w:spacing w:after="0"/>
              <w:jc w:val="center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плановая </w:t>
            </w:r>
            <w:proofErr w:type="spellStart"/>
            <w:r w:rsidRPr="009C0439">
              <w:rPr>
                <w:sz w:val="18"/>
                <w:szCs w:val="18"/>
              </w:rPr>
              <w:t>задо</w:t>
            </w:r>
            <w:proofErr w:type="gramStart"/>
            <w:r w:rsidRPr="009C0439">
              <w:rPr>
                <w:sz w:val="18"/>
                <w:szCs w:val="18"/>
              </w:rPr>
              <w:t>л</w:t>
            </w:r>
            <w:proofErr w:type="spellEnd"/>
            <w:r w:rsidRPr="009C0439">
              <w:rPr>
                <w:sz w:val="18"/>
                <w:szCs w:val="18"/>
              </w:rPr>
              <w:t>-</w:t>
            </w:r>
            <w:proofErr w:type="gramEnd"/>
            <w:r w:rsidRPr="009C0439">
              <w:rPr>
                <w:sz w:val="18"/>
                <w:szCs w:val="18"/>
              </w:rPr>
              <w:br/>
            </w:r>
            <w:proofErr w:type="spellStart"/>
            <w:r w:rsidRPr="009C0439">
              <w:rPr>
                <w:sz w:val="18"/>
                <w:szCs w:val="18"/>
              </w:rPr>
              <w:t>женность</w:t>
            </w:r>
            <w:proofErr w:type="spellEnd"/>
            <w:r w:rsidRPr="009C0439">
              <w:rPr>
                <w:sz w:val="18"/>
                <w:szCs w:val="18"/>
              </w:rPr>
              <w:t xml:space="preserve"> на конец следую-</w:t>
            </w:r>
          </w:p>
          <w:p w:rsidR="00CE66E7" w:rsidRPr="009C0439" w:rsidRDefault="00CE66E7" w:rsidP="009C0439">
            <w:pPr>
              <w:spacing w:after="0"/>
              <w:jc w:val="center"/>
              <w:rPr>
                <w:sz w:val="18"/>
                <w:szCs w:val="18"/>
              </w:rPr>
            </w:pPr>
            <w:proofErr w:type="spellStart"/>
            <w:r w:rsidRPr="009C0439">
              <w:rPr>
                <w:sz w:val="18"/>
                <w:szCs w:val="18"/>
              </w:rPr>
              <w:t>щего</w:t>
            </w:r>
            <w:proofErr w:type="spellEnd"/>
          </w:p>
          <w:p w:rsidR="00CE66E7" w:rsidRPr="009C0439" w:rsidRDefault="00CE66E7" w:rsidP="009C0439">
            <w:pPr>
              <w:spacing w:after="0"/>
              <w:jc w:val="center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отче</w:t>
            </w:r>
            <w:proofErr w:type="gramStart"/>
            <w:r w:rsidRPr="009C0439">
              <w:rPr>
                <w:sz w:val="18"/>
                <w:szCs w:val="18"/>
              </w:rPr>
              <w:t>т-</w:t>
            </w:r>
            <w:proofErr w:type="gramEnd"/>
            <w:r w:rsidRPr="009C0439">
              <w:rPr>
                <w:sz w:val="18"/>
                <w:szCs w:val="18"/>
              </w:rPr>
              <w:br/>
            </w:r>
            <w:proofErr w:type="spellStart"/>
            <w:r w:rsidRPr="009C0439">
              <w:rPr>
                <w:sz w:val="18"/>
                <w:szCs w:val="18"/>
              </w:rPr>
              <w:t>ного</w:t>
            </w:r>
            <w:proofErr w:type="spellEnd"/>
            <w:r w:rsidRPr="009C0439">
              <w:rPr>
                <w:sz w:val="18"/>
                <w:szCs w:val="18"/>
              </w:rPr>
              <w:t xml:space="preserve"> периода</w:t>
            </w:r>
          </w:p>
        </w:tc>
        <w:tc>
          <w:tcPr>
            <w:tcW w:w="184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причина возникновения задолженности </w:t>
            </w:r>
          </w:p>
        </w:tc>
        <w:tc>
          <w:tcPr>
            <w:tcW w:w="1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принимаемые меры по сокращению </w:t>
            </w:r>
            <w:proofErr w:type="spellStart"/>
            <w:r w:rsidRPr="009C0439">
              <w:rPr>
                <w:sz w:val="18"/>
                <w:szCs w:val="18"/>
              </w:rPr>
              <w:t>задо</w:t>
            </w:r>
            <w:proofErr w:type="gramStart"/>
            <w:r w:rsidRPr="009C0439">
              <w:rPr>
                <w:sz w:val="18"/>
                <w:szCs w:val="18"/>
              </w:rPr>
              <w:t>л</w:t>
            </w:r>
            <w:proofErr w:type="spellEnd"/>
            <w:r w:rsidRPr="009C0439">
              <w:rPr>
                <w:sz w:val="18"/>
                <w:szCs w:val="18"/>
              </w:rPr>
              <w:t>-</w:t>
            </w:r>
            <w:proofErr w:type="gramEnd"/>
            <w:r w:rsidRPr="009C0439">
              <w:rPr>
                <w:sz w:val="18"/>
                <w:szCs w:val="18"/>
              </w:rPr>
              <w:br/>
            </w:r>
            <w:proofErr w:type="spellStart"/>
            <w:r w:rsidRPr="009C0439">
              <w:rPr>
                <w:sz w:val="18"/>
                <w:szCs w:val="18"/>
              </w:rPr>
              <w:t>женности</w:t>
            </w:r>
            <w:proofErr w:type="spellEnd"/>
            <w:r w:rsidRPr="009C0439">
              <w:rPr>
                <w:sz w:val="18"/>
                <w:szCs w:val="18"/>
              </w:rPr>
              <w:t xml:space="preserve"> </w:t>
            </w:r>
          </w:p>
        </w:tc>
      </w:tr>
      <w:tr w:rsidR="00DA5ECE" w:rsidRPr="009C0439" w:rsidTr="00DA5ECE">
        <w:trPr>
          <w:trHeight w:val="463"/>
        </w:trPr>
        <w:tc>
          <w:tcPr>
            <w:tcW w:w="206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59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A5ECE" w:rsidRPr="009C0439" w:rsidRDefault="00DA5ECE" w:rsidP="009C0439">
            <w:pPr>
              <w:pStyle w:val="align-center"/>
              <w:spacing w:after="0"/>
              <w:rPr>
                <w:sz w:val="18"/>
                <w:szCs w:val="18"/>
              </w:rPr>
            </w:pPr>
          </w:p>
        </w:tc>
        <w:tc>
          <w:tcPr>
            <w:tcW w:w="1032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1252" w:type="dxa"/>
            <w:gridSpan w:val="2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A5ECE" w:rsidRPr="009C0439" w:rsidRDefault="00DA5ECE" w:rsidP="007E42EC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в том числе в сумме средств, подл</w:t>
            </w:r>
            <w:proofErr w:type="gramStart"/>
            <w:r w:rsidRPr="009C0439">
              <w:rPr>
                <w:sz w:val="18"/>
                <w:szCs w:val="18"/>
              </w:rPr>
              <w:t>е-</w:t>
            </w:r>
            <w:proofErr w:type="gramEnd"/>
            <w:r w:rsidRPr="009C0439">
              <w:rPr>
                <w:sz w:val="18"/>
                <w:szCs w:val="18"/>
              </w:rPr>
              <w:br/>
            </w:r>
            <w:proofErr w:type="spellStart"/>
            <w:r w:rsidRPr="009C0439">
              <w:rPr>
                <w:sz w:val="18"/>
                <w:szCs w:val="18"/>
              </w:rPr>
              <w:t>жащих</w:t>
            </w:r>
            <w:proofErr w:type="spellEnd"/>
            <w:r w:rsidRPr="009C0439">
              <w:rPr>
                <w:sz w:val="18"/>
                <w:szCs w:val="18"/>
              </w:rPr>
              <w:t xml:space="preserve"> возврату </w:t>
            </w:r>
          </w:p>
        </w:tc>
        <w:tc>
          <w:tcPr>
            <w:tcW w:w="89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всего </w:t>
            </w:r>
          </w:p>
        </w:tc>
        <w:tc>
          <w:tcPr>
            <w:tcW w:w="3977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в том числе в сумме:</w:t>
            </w:r>
          </w:p>
        </w:tc>
        <w:tc>
          <w:tcPr>
            <w:tcW w:w="128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739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A5ECE" w:rsidRPr="009C0439" w:rsidRDefault="00DA5ECE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код</w:t>
            </w:r>
          </w:p>
        </w:tc>
        <w:tc>
          <w:tcPr>
            <w:tcW w:w="1109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A5ECE" w:rsidRPr="009C0439" w:rsidRDefault="00DA5ECE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поя</w:t>
            </w:r>
            <w:proofErr w:type="gramStart"/>
            <w:r w:rsidRPr="009C0439">
              <w:rPr>
                <w:sz w:val="18"/>
                <w:szCs w:val="18"/>
              </w:rPr>
              <w:t>с-</w:t>
            </w:r>
            <w:proofErr w:type="gramEnd"/>
            <w:r w:rsidRPr="009C0439">
              <w:rPr>
                <w:sz w:val="18"/>
                <w:szCs w:val="18"/>
              </w:rPr>
              <w:t xml:space="preserve"> нения</w:t>
            </w:r>
          </w:p>
        </w:tc>
        <w:tc>
          <w:tcPr>
            <w:tcW w:w="739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A5ECE" w:rsidRPr="009C0439" w:rsidRDefault="00DA5ECE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код</w:t>
            </w:r>
          </w:p>
        </w:tc>
        <w:tc>
          <w:tcPr>
            <w:tcW w:w="1065" w:type="dxa"/>
            <w:vMerge w:val="restart"/>
            <w:tcBorders>
              <w:top w:val="nil"/>
              <w:left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A5ECE" w:rsidRPr="009C0439" w:rsidRDefault="00DA5ECE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proofErr w:type="gramStart"/>
            <w:r w:rsidRPr="009C0439">
              <w:rPr>
                <w:sz w:val="18"/>
                <w:szCs w:val="18"/>
              </w:rPr>
              <w:t>пояс-нения</w:t>
            </w:r>
            <w:proofErr w:type="gramEnd"/>
          </w:p>
        </w:tc>
      </w:tr>
      <w:tr w:rsidR="00DA5ECE" w:rsidRPr="009C0439" w:rsidTr="00FC20D9">
        <w:trPr>
          <w:trHeight w:val="2500"/>
        </w:trPr>
        <w:tc>
          <w:tcPr>
            <w:tcW w:w="20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59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A5ECE" w:rsidRPr="009C0439" w:rsidRDefault="00DA5ECE" w:rsidP="009C0439">
            <w:pPr>
              <w:pStyle w:val="align-center"/>
              <w:spacing w:after="0"/>
              <w:rPr>
                <w:sz w:val="18"/>
                <w:szCs w:val="18"/>
              </w:rPr>
            </w:pPr>
          </w:p>
        </w:tc>
        <w:tc>
          <w:tcPr>
            <w:tcW w:w="1032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pStyle w:val="align-center"/>
              <w:spacing w:after="0"/>
              <w:rPr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средств, потре</w:t>
            </w:r>
            <w:proofErr w:type="gramStart"/>
            <w:r w:rsidRPr="009C0439">
              <w:rPr>
                <w:sz w:val="18"/>
                <w:szCs w:val="18"/>
              </w:rPr>
              <w:t>б-</w:t>
            </w:r>
            <w:proofErr w:type="gramEnd"/>
            <w:r w:rsidRPr="009C0439">
              <w:rPr>
                <w:sz w:val="18"/>
                <w:szCs w:val="18"/>
              </w:rPr>
              <w:br/>
            </w:r>
            <w:proofErr w:type="spellStart"/>
            <w:r w:rsidRPr="009C0439">
              <w:rPr>
                <w:sz w:val="18"/>
                <w:szCs w:val="18"/>
              </w:rPr>
              <w:t>ность</w:t>
            </w:r>
            <w:proofErr w:type="spellEnd"/>
            <w:r w:rsidRPr="009C0439">
              <w:rPr>
                <w:sz w:val="18"/>
                <w:szCs w:val="18"/>
              </w:rPr>
              <w:t xml:space="preserve"> в которых </w:t>
            </w:r>
            <w:proofErr w:type="spellStart"/>
            <w:r w:rsidRPr="009C0439">
              <w:rPr>
                <w:sz w:val="18"/>
                <w:szCs w:val="18"/>
              </w:rPr>
              <w:t>подтверж</w:t>
            </w:r>
            <w:proofErr w:type="spellEnd"/>
            <w:r w:rsidRPr="009C0439">
              <w:rPr>
                <w:sz w:val="18"/>
                <w:szCs w:val="18"/>
              </w:rPr>
              <w:t>-</w:t>
            </w:r>
            <w:r w:rsidRPr="009C0439">
              <w:rPr>
                <w:sz w:val="18"/>
                <w:szCs w:val="18"/>
              </w:rPr>
              <w:br/>
            </w:r>
            <w:proofErr w:type="spellStart"/>
            <w:r w:rsidRPr="009C0439">
              <w:rPr>
                <w:sz w:val="18"/>
                <w:szCs w:val="18"/>
              </w:rPr>
              <w:t>дена</w:t>
            </w:r>
            <w:proofErr w:type="spellEnd"/>
            <w:r w:rsidRPr="009C043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proofErr w:type="spellStart"/>
            <w:r w:rsidRPr="009C0439">
              <w:rPr>
                <w:sz w:val="18"/>
                <w:szCs w:val="18"/>
              </w:rPr>
              <w:t>проср</w:t>
            </w:r>
            <w:proofErr w:type="gramStart"/>
            <w:r w:rsidRPr="009C0439">
              <w:rPr>
                <w:sz w:val="18"/>
                <w:szCs w:val="18"/>
              </w:rPr>
              <w:t>о</w:t>
            </w:r>
            <w:proofErr w:type="spellEnd"/>
            <w:r w:rsidRPr="009C0439">
              <w:rPr>
                <w:sz w:val="18"/>
                <w:szCs w:val="18"/>
              </w:rPr>
              <w:t>-</w:t>
            </w:r>
            <w:proofErr w:type="gramEnd"/>
            <w:r w:rsidRPr="009C0439">
              <w:rPr>
                <w:sz w:val="18"/>
                <w:szCs w:val="18"/>
              </w:rPr>
              <w:br/>
            </w:r>
            <w:proofErr w:type="spellStart"/>
            <w:r w:rsidRPr="009C0439">
              <w:rPr>
                <w:sz w:val="18"/>
                <w:szCs w:val="18"/>
              </w:rPr>
              <w:t>ченной</w:t>
            </w:r>
            <w:proofErr w:type="spellEnd"/>
            <w:r w:rsidRPr="009C0439">
              <w:rPr>
                <w:sz w:val="18"/>
                <w:szCs w:val="18"/>
              </w:rPr>
              <w:t xml:space="preserve"> </w:t>
            </w:r>
            <w:proofErr w:type="spellStart"/>
            <w:r w:rsidRPr="009C0439">
              <w:rPr>
                <w:sz w:val="18"/>
                <w:szCs w:val="18"/>
              </w:rPr>
              <w:t>задол</w:t>
            </w:r>
            <w:proofErr w:type="spellEnd"/>
            <w:r w:rsidRPr="009C0439">
              <w:rPr>
                <w:sz w:val="18"/>
                <w:szCs w:val="18"/>
              </w:rPr>
              <w:t>-</w:t>
            </w:r>
            <w:r w:rsidRPr="009C0439">
              <w:rPr>
                <w:sz w:val="18"/>
                <w:szCs w:val="18"/>
              </w:rPr>
              <w:br/>
            </w:r>
            <w:proofErr w:type="spellStart"/>
            <w:r w:rsidRPr="009C0439">
              <w:rPr>
                <w:sz w:val="18"/>
                <w:szCs w:val="18"/>
              </w:rPr>
              <w:t>женности</w:t>
            </w:r>
            <w:proofErr w:type="spellEnd"/>
            <w:r w:rsidRPr="009C0439">
              <w:rPr>
                <w:sz w:val="18"/>
                <w:szCs w:val="18"/>
              </w:rPr>
              <w:t xml:space="preserve"> 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7E42EC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средств, подле-</w:t>
            </w:r>
            <w:r w:rsidRPr="009C0439">
              <w:rPr>
                <w:sz w:val="18"/>
                <w:szCs w:val="18"/>
              </w:rPr>
              <w:br/>
            </w:r>
            <w:proofErr w:type="spellStart"/>
            <w:r w:rsidRPr="009C0439">
              <w:rPr>
                <w:sz w:val="18"/>
                <w:szCs w:val="18"/>
              </w:rPr>
              <w:t>жащих</w:t>
            </w:r>
            <w:proofErr w:type="spellEnd"/>
            <w:r w:rsidRPr="009C0439">
              <w:rPr>
                <w:sz w:val="18"/>
                <w:szCs w:val="18"/>
              </w:rPr>
              <w:t xml:space="preserve"> возврату </w:t>
            </w:r>
          </w:p>
        </w:tc>
        <w:tc>
          <w:tcPr>
            <w:tcW w:w="128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pStyle w:val="align-center"/>
              <w:spacing w:after="0"/>
              <w:rPr>
                <w:sz w:val="18"/>
                <w:szCs w:val="18"/>
              </w:rPr>
            </w:pPr>
          </w:p>
        </w:tc>
        <w:tc>
          <w:tcPr>
            <w:tcW w:w="73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65" w:type="dxa"/>
            <w:vMerge/>
            <w:tcBorders>
              <w:left w:val="single" w:sz="6" w:space="0" w:color="000000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A5ECE" w:rsidRPr="009C0439" w:rsidRDefault="00DA5ECE" w:rsidP="009C0439">
            <w:pPr>
              <w:pStyle w:val="align-center"/>
              <w:spacing w:after="0"/>
              <w:rPr>
                <w:sz w:val="18"/>
                <w:szCs w:val="18"/>
              </w:rPr>
            </w:pPr>
          </w:p>
        </w:tc>
      </w:tr>
      <w:tr w:rsidR="00CE66E7" w:rsidRPr="009C0439" w:rsidTr="00CE66E7">
        <w:tc>
          <w:tcPr>
            <w:tcW w:w="206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1 </w:t>
            </w:r>
          </w:p>
        </w:tc>
        <w:tc>
          <w:tcPr>
            <w:tcW w:w="105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2 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3 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4 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5 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6 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7 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8 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9 </w:t>
            </w: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10 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11 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128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13 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14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15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16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17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18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19 </w:t>
            </w:r>
          </w:p>
        </w:tc>
      </w:tr>
      <w:tr w:rsidR="00CE66E7" w:rsidRPr="009C0439" w:rsidTr="00CE66E7">
        <w:tc>
          <w:tcPr>
            <w:tcW w:w="206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  <w:p w:rsidR="00CE66E7" w:rsidRPr="009C0439" w:rsidRDefault="00CE66E7" w:rsidP="009C0439">
            <w:pPr>
              <w:pStyle w:val="a3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0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03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</w:tr>
      <w:tr w:rsidR="00CE66E7" w:rsidRPr="009C0439" w:rsidTr="00CE66E7">
        <w:tc>
          <w:tcPr>
            <w:tcW w:w="206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  <w:p w:rsidR="00CE66E7" w:rsidRPr="009C0439" w:rsidRDefault="00CE66E7" w:rsidP="009C0439">
            <w:pPr>
              <w:pStyle w:val="a3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</w:tr>
      <w:tr w:rsidR="00CE66E7" w:rsidRPr="009C0439" w:rsidTr="00CE66E7">
        <w:tc>
          <w:tcPr>
            <w:tcW w:w="206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right"/>
              <w:spacing w:after="0"/>
              <w:rPr>
                <w:sz w:val="18"/>
                <w:szCs w:val="18"/>
              </w:rPr>
            </w:pPr>
            <w:r w:rsidRPr="009C0439">
              <w:rPr>
                <w:i/>
                <w:iCs/>
                <w:sz w:val="18"/>
                <w:szCs w:val="18"/>
              </w:rPr>
              <w:t>Итого по обязательству</w:t>
            </w:r>
          </w:p>
        </w:tc>
        <w:tc>
          <w:tcPr>
            <w:tcW w:w="1059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</w:tr>
      <w:tr w:rsidR="00CE66E7" w:rsidRPr="009C0439" w:rsidTr="00CE66E7">
        <w:tc>
          <w:tcPr>
            <w:tcW w:w="206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righ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lastRenderedPageBreak/>
              <w:t> </w:t>
            </w:r>
          </w:p>
          <w:p w:rsidR="00CE66E7" w:rsidRPr="009C0439" w:rsidRDefault="00CE66E7" w:rsidP="009C0439">
            <w:pPr>
              <w:pStyle w:val="a3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</w:tr>
      <w:tr w:rsidR="00CE66E7" w:rsidRPr="009C0439" w:rsidTr="00CE66E7">
        <w:tc>
          <w:tcPr>
            <w:tcW w:w="206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righ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  <w:p w:rsidR="00CE66E7" w:rsidRPr="009C0439" w:rsidRDefault="00CE66E7" w:rsidP="009C0439">
            <w:pPr>
              <w:pStyle w:val="a3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059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</w:tr>
      <w:tr w:rsidR="00CE66E7" w:rsidRPr="009C0439" w:rsidTr="00CE66E7">
        <w:tc>
          <w:tcPr>
            <w:tcW w:w="206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right"/>
              <w:spacing w:after="0"/>
              <w:rPr>
                <w:sz w:val="18"/>
                <w:szCs w:val="18"/>
              </w:rPr>
            </w:pPr>
            <w:r w:rsidRPr="009C0439">
              <w:rPr>
                <w:i/>
                <w:iCs/>
                <w:sz w:val="18"/>
                <w:szCs w:val="18"/>
              </w:rPr>
              <w:t>Итого по обязательству</w:t>
            </w:r>
          </w:p>
        </w:tc>
        <w:tc>
          <w:tcPr>
            <w:tcW w:w="1059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</w:tr>
      <w:tr w:rsidR="00CE66E7" w:rsidRPr="009C0439" w:rsidTr="00CE66E7">
        <w:tc>
          <w:tcPr>
            <w:tcW w:w="4138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right"/>
              <w:spacing w:after="0"/>
              <w:rPr>
                <w:sz w:val="18"/>
                <w:szCs w:val="18"/>
              </w:rPr>
            </w:pPr>
            <w:r w:rsidRPr="009C0439">
              <w:rPr>
                <w:b/>
                <w:bCs/>
                <w:i/>
                <w:iCs/>
                <w:sz w:val="18"/>
                <w:szCs w:val="18"/>
              </w:rPr>
              <w:t>Итого по контрагенту</w:t>
            </w:r>
            <w:r w:rsidRPr="009C0439">
              <w:rPr>
                <w:b/>
                <w:bCs/>
                <w:i/>
                <w:iCs/>
                <w:sz w:val="18"/>
                <w:szCs w:val="18"/>
              </w:rPr>
              <w:br/>
              <w:t>(наименование)</w:t>
            </w:r>
          </w:p>
        </w:tc>
        <w:tc>
          <w:tcPr>
            <w:tcW w:w="1032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</w:tr>
      <w:tr w:rsidR="00CE66E7" w:rsidRPr="009C0439" w:rsidTr="00CE66E7">
        <w:tc>
          <w:tcPr>
            <w:tcW w:w="2068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righ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  <w:p w:rsidR="00CE66E7" w:rsidRPr="009C0439" w:rsidRDefault="00CE66E7" w:rsidP="009C0439">
            <w:pPr>
              <w:pStyle w:val="a3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9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</w:tr>
      <w:tr w:rsidR="00CE66E7" w:rsidRPr="009C0439" w:rsidTr="00CE66E7">
        <w:tc>
          <w:tcPr>
            <w:tcW w:w="206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righ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  <w:p w:rsidR="00CE66E7" w:rsidRPr="009C0439" w:rsidRDefault="00CE66E7" w:rsidP="009C0439">
            <w:pPr>
              <w:pStyle w:val="a3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92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</w:tr>
      <w:tr w:rsidR="00CE66E7" w:rsidRPr="009C0439" w:rsidTr="00CE66E7">
        <w:tc>
          <w:tcPr>
            <w:tcW w:w="206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right"/>
              <w:spacing w:after="0"/>
              <w:rPr>
                <w:sz w:val="18"/>
                <w:szCs w:val="18"/>
              </w:rPr>
            </w:pPr>
            <w:r w:rsidRPr="009C0439">
              <w:rPr>
                <w:i/>
                <w:iCs/>
                <w:sz w:val="18"/>
                <w:szCs w:val="18"/>
              </w:rPr>
              <w:t>Итого по обязательству</w:t>
            </w:r>
          </w:p>
        </w:tc>
        <w:tc>
          <w:tcPr>
            <w:tcW w:w="92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</w:tr>
      <w:tr w:rsidR="00CE66E7" w:rsidRPr="009C0439" w:rsidTr="00CE66E7">
        <w:tc>
          <w:tcPr>
            <w:tcW w:w="206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righ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  <w:p w:rsidR="00CE66E7" w:rsidRPr="009C0439" w:rsidRDefault="00CE66E7" w:rsidP="009C0439">
            <w:pPr>
              <w:pStyle w:val="a3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92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</w:tr>
      <w:tr w:rsidR="00CE66E7" w:rsidRPr="009C0439" w:rsidTr="00CE66E7">
        <w:tc>
          <w:tcPr>
            <w:tcW w:w="206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righ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  <w:p w:rsidR="00CE66E7" w:rsidRPr="009C0439" w:rsidRDefault="00CE66E7" w:rsidP="009C0439">
            <w:pPr>
              <w:pStyle w:val="a3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92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</w:tr>
      <w:tr w:rsidR="00CE66E7" w:rsidRPr="009C0439" w:rsidTr="00CE66E7">
        <w:tc>
          <w:tcPr>
            <w:tcW w:w="206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right"/>
              <w:spacing w:after="0"/>
              <w:rPr>
                <w:sz w:val="18"/>
                <w:szCs w:val="18"/>
              </w:rPr>
            </w:pPr>
            <w:r w:rsidRPr="009C0439">
              <w:rPr>
                <w:i/>
                <w:iCs/>
                <w:sz w:val="18"/>
                <w:szCs w:val="18"/>
              </w:rPr>
              <w:t>Итого по обязательству</w:t>
            </w:r>
          </w:p>
        </w:tc>
        <w:tc>
          <w:tcPr>
            <w:tcW w:w="92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03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</w:tr>
      <w:tr w:rsidR="00CE66E7" w:rsidRPr="009C0439" w:rsidTr="00CE66E7">
        <w:tc>
          <w:tcPr>
            <w:tcW w:w="4138" w:type="dxa"/>
            <w:gridSpan w:val="5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right"/>
              <w:spacing w:after="0"/>
              <w:rPr>
                <w:sz w:val="18"/>
                <w:szCs w:val="18"/>
              </w:rPr>
            </w:pPr>
            <w:r w:rsidRPr="009C0439">
              <w:rPr>
                <w:b/>
                <w:bCs/>
                <w:i/>
                <w:iCs/>
                <w:sz w:val="18"/>
                <w:szCs w:val="18"/>
              </w:rPr>
              <w:t>Итого по контрагенту</w:t>
            </w:r>
            <w:r w:rsidRPr="009C0439">
              <w:rPr>
                <w:b/>
                <w:bCs/>
                <w:i/>
                <w:iCs/>
                <w:sz w:val="18"/>
                <w:szCs w:val="18"/>
              </w:rPr>
              <w:br/>
              <w:t>(наименование</w:t>
            </w:r>
            <w:r w:rsidRPr="009C0439">
              <w:rPr>
                <w:i/>
                <w:iCs/>
                <w:sz w:val="18"/>
                <w:szCs w:val="18"/>
              </w:rPr>
              <w:t>)</w:t>
            </w:r>
          </w:p>
        </w:tc>
        <w:tc>
          <w:tcPr>
            <w:tcW w:w="103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93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 </w:t>
            </w: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</w:tr>
      <w:tr w:rsidR="00CE66E7" w:rsidRPr="009C0439" w:rsidTr="00CE66E7">
        <w:tc>
          <w:tcPr>
            <w:tcW w:w="6105" w:type="dxa"/>
            <w:gridSpan w:val="9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right"/>
              <w:spacing w:after="0"/>
              <w:rPr>
                <w:sz w:val="18"/>
                <w:szCs w:val="18"/>
              </w:rPr>
            </w:pPr>
            <w:r w:rsidRPr="009C0439">
              <w:rPr>
                <w:b/>
                <w:bCs/>
                <w:i/>
                <w:iCs/>
                <w:sz w:val="18"/>
                <w:szCs w:val="18"/>
              </w:rPr>
              <w:t>ВСЕГО</w:t>
            </w:r>
          </w:p>
        </w:tc>
        <w:tc>
          <w:tcPr>
            <w:tcW w:w="125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</w:tr>
      <w:tr w:rsidR="00CE66E7" w:rsidRPr="009C0439" w:rsidTr="00CE66E7">
        <w:tc>
          <w:tcPr>
            <w:tcW w:w="6105" w:type="dxa"/>
            <w:gridSpan w:val="9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right"/>
              <w:spacing w:after="0"/>
              <w:rPr>
                <w:sz w:val="18"/>
                <w:szCs w:val="18"/>
              </w:rPr>
            </w:pPr>
            <w:r w:rsidRPr="009C0439">
              <w:rPr>
                <w:i/>
                <w:iCs/>
                <w:sz w:val="18"/>
                <w:szCs w:val="18"/>
              </w:rPr>
              <w:t>в том числе по кодам счетов</w:t>
            </w:r>
          </w:p>
        </w:tc>
        <w:tc>
          <w:tcPr>
            <w:tcW w:w="12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89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32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53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25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х </w:t>
            </w:r>
          </w:p>
        </w:tc>
        <w:tc>
          <w:tcPr>
            <w:tcW w:w="1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</w:tr>
    </w:tbl>
    <w:p w:rsidR="00CE66E7" w:rsidRDefault="00CE66E7" w:rsidP="00CE66E7">
      <w:pPr>
        <w:rPr>
          <w:rFonts w:ascii="Georgia" w:eastAsia="Times New Roman" w:hAnsi="Georgia"/>
          <w:vanish/>
        </w:rPr>
      </w:pP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388"/>
        <w:gridCol w:w="739"/>
        <w:gridCol w:w="388"/>
        <w:gridCol w:w="554"/>
        <w:gridCol w:w="1478"/>
        <w:gridCol w:w="554"/>
        <w:gridCol w:w="306"/>
        <w:gridCol w:w="739"/>
        <w:gridCol w:w="924"/>
        <w:gridCol w:w="1294"/>
        <w:gridCol w:w="1109"/>
        <w:gridCol w:w="1663"/>
        <w:gridCol w:w="2403"/>
        <w:gridCol w:w="2033"/>
        <w:gridCol w:w="739"/>
        <w:gridCol w:w="4805"/>
      </w:tblGrid>
      <w:tr w:rsidR="00CE66E7" w:rsidTr="009C0439">
        <w:tc>
          <w:tcPr>
            <w:tcW w:w="372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739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372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554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1478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554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306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739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924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1294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1109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1663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2403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2033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739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  <w:tc>
          <w:tcPr>
            <w:tcW w:w="4805" w:type="dxa"/>
            <w:vAlign w:val="center"/>
            <w:hideMark/>
          </w:tcPr>
          <w:p w:rsidR="00CE66E7" w:rsidRDefault="00CE66E7" w:rsidP="006933D3">
            <w:pPr>
              <w:rPr>
                <w:rFonts w:eastAsia="Times New Roman"/>
              </w:rPr>
            </w:pPr>
          </w:p>
        </w:tc>
      </w:tr>
      <w:tr w:rsidR="00CE66E7" w:rsidRPr="009C0439" w:rsidTr="009C0439">
        <w:tc>
          <w:tcPr>
            <w:tcW w:w="2037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Руководитель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26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0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Главный бухгалтер 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</w:tr>
      <w:tr w:rsidR="00CE66E7" w:rsidRPr="009C0439" w:rsidTr="009C0439">
        <w:tc>
          <w:tcPr>
            <w:tcW w:w="2037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(подпись)</w:t>
            </w: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263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(расшифровка подписи)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0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(подпись)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80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(расшифровка подписи)</w:t>
            </w:r>
          </w:p>
        </w:tc>
      </w:tr>
      <w:tr w:rsidR="00CE66E7" w:rsidRPr="009C0439" w:rsidTr="009C0439">
        <w:tc>
          <w:tcPr>
            <w:tcW w:w="2037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26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0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</w:tr>
      <w:tr w:rsidR="00CE66E7" w:rsidRPr="009C0439" w:rsidTr="009C0439">
        <w:tc>
          <w:tcPr>
            <w:tcW w:w="2037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26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0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Руководитель финансово-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</w:tr>
      <w:tr w:rsidR="00CE66E7" w:rsidRPr="009C0439" w:rsidTr="009C0439">
        <w:tc>
          <w:tcPr>
            <w:tcW w:w="2037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26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0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formattext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экономического подразделения 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</w:tr>
      <w:tr w:rsidR="00CE66E7" w:rsidRPr="009C0439" w:rsidTr="009C0439">
        <w:tc>
          <w:tcPr>
            <w:tcW w:w="2037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26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0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(подпись)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805" w:type="dxa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9C0439">
            <w:pPr>
              <w:pStyle w:val="align-center"/>
              <w:spacing w:after="0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(расшифровка подписи)</w:t>
            </w:r>
          </w:p>
        </w:tc>
      </w:tr>
      <w:tr w:rsidR="00CE66E7" w:rsidRPr="009C0439" w:rsidTr="009C0439"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9C0439" w:rsidP="006933D3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</w:t>
            </w:r>
          </w:p>
        </w:tc>
        <w:tc>
          <w:tcPr>
            <w:tcW w:w="739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9C0439" w:rsidP="006933D3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»</w:t>
            </w:r>
          </w:p>
        </w:tc>
        <w:tc>
          <w:tcPr>
            <w:tcW w:w="2892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6933D3">
            <w:pPr>
              <w:pStyle w:val="formattext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 xml:space="preserve">20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6933D3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406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CE66E7">
            <w:pPr>
              <w:pStyle w:val="formattext"/>
              <w:rPr>
                <w:sz w:val="18"/>
                <w:szCs w:val="18"/>
              </w:rPr>
            </w:pPr>
            <w:r w:rsidRPr="009C0439">
              <w:rPr>
                <w:sz w:val="18"/>
                <w:szCs w:val="18"/>
              </w:rPr>
              <w:t>г</w:t>
            </w:r>
          </w:p>
        </w:tc>
        <w:tc>
          <w:tcPr>
            <w:tcW w:w="998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E66E7" w:rsidRPr="009C0439" w:rsidRDefault="00CE66E7" w:rsidP="006933D3">
            <w:pPr>
              <w:rPr>
                <w:rFonts w:eastAsia="Times New Roman"/>
                <w:sz w:val="18"/>
                <w:szCs w:val="18"/>
              </w:rPr>
            </w:pPr>
          </w:p>
        </w:tc>
      </w:tr>
    </w:tbl>
    <w:p w:rsidR="004027A3" w:rsidRPr="009C0439" w:rsidRDefault="004027A3" w:rsidP="009C0439">
      <w:pPr>
        <w:rPr>
          <w:sz w:val="18"/>
          <w:szCs w:val="18"/>
        </w:rPr>
      </w:pPr>
    </w:p>
    <w:sectPr w:rsidR="004027A3" w:rsidRPr="009C0439" w:rsidSect="00AC5F69">
      <w:pgSz w:w="23814" w:h="16839" w:orient="landscape" w:code="8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E66E7"/>
    <w:rsid w:val="004027A3"/>
    <w:rsid w:val="004F7F47"/>
    <w:rsid w:val="005B1989"/>
    <w:rsid w:val="006C4B1E"/>
    <w:rsid w:val="00755E08"/>
    <w:rsid w:val="007E42EC"/>
    <w:rsid w:val="009C0439"/>
    <w:rsid w:val="00AC5F69"/>
    <w:rsid w:val="00AD54A6"/>
    <w:rsid w:val="00CE66E7"/>
    <w:rsid w:val="00D63930"/>
    <w:rsid w:val="00DA5ECE"/>
    <w:rsid w:val="00DD7E03"/>
    <w:rsid w:val="00F95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E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66E7"/>
    <w:pPr>
      <w:spacing w:after="223"/>
      <w:jc w:val="both"/>
    </w:pPr>
  </w:style>
  <w:style w:type="paragraph" w:customStyle="1" w:styleId="align-center">
    <w:name w:val="align-center"/>
    <w:basedOn w:val="a"/>
    <w:rsid w:val="00CE66E7"/>
    <w:pPr>
      <w:spacing w:after="223"/>
      <w:jc w:val="center"/>
    </w:pPr>
  </w:style>
  <w:style w:type="paragraph" w:customStyle="1" w:styleId="align-right">
    <w:name w:val="align-right"/>
    <w:basedOn w:val="a"/>
    <w:rsid w:val="00CE66E7"/>
    <w:pPr>
      <w:spacing w:after="223"/>
      <w:jc w:val="right"/>
    </w:pPr>
  </w:style>
  <w:style w:type="character" w:styleId="a4">
    <w:name w:val="Hyperlink"/>
    <w:basedOn w:val="a0"/>
    <w:uiPriority w:val="99"/>
    <w:semiHidden/>
    <w:unhideWhenUsed/>
    <w:rsid w:val="00CE66E7"/>
    <w:rPr>
      <w:color w:val="0000FF"/>
      <w:u w:val="single"/>
    </w:rPr>
  </w:style>
  <w:style w:type="character" w:customStyle="1" w:styleId="docuntyped-name">
    <w:name w:val="doc__untyped-name"/>
    <w:basedOn w:val="a0"/>
    <w:rsid w:val="00CE66E7"/>
  </w:style>
  <w:style w:type="paragraph" w:customStyle="1" w:styleId="formattext">
    <w:name w:val="formattext"/>
    <w:basedOn w:val="a"/>
    <w:rsid w:val="00CE66E7"/>
    <w:pPr>
      <w:spacing w:after="223"/>
      <w:jc w:val="both"/>
    </w:pPr>
  </w:style>
  <w:style w:type="paragraph" w:styleId="a5">
    <w:name w:val="No Spacing"/>
    <w:uiPriority w:val="1"/>
    <w:qFormat/>
    <w:rsid w:val="00CE66E7"/>
    <w:pPr>
      <w:spacing w:after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E66E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E66E7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66E7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E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66E7"/>
    <w:pPr>
      <w:spacing w:after="223"/>
      <w:jc w:val="both"/>
    </w:pPr>
  </w:style>
  <w:style w:type="paragraph" w:customStyle="1" w:styleId="align-center">
    <w:name w:val="align-center"/>
    <w:basedOn w:val="a"/>
    <w:rsid w:val="00CE66E7"/>
    <w:pPr>
      <w:spacing w:after="223"/>
      <w:jc w:val="center"/>
    </w:pPr>
  </w:style>
  <w:style w:type="paragraph" w:customStyle="1" w:styleId="align-right">
    <w:name w:val="align-right"/>
    <w:basedOn w:val="a"/>
    <w:rsid w:val="00CE66E7"/>
    <w:pPr>
      <w:spacing w:after="223"/>
      <w:jc w:val="right"/>
    </w:pPr>
  </w:style>
  <w:style w:type="character" w:styleId="a4">
    <w:name w:val="Hyperlink"/>
    <w:basedOn w:val="a0"/>
    <w:uiPriority w:val="99"/>
    <w:semiHidden/>
    <w:unhideWhenUsed/>
    <w:rsid w:val="00CE66E7"/>
    <w:rPr>
      <w:color w:val="0000FF"/>
      <w:u w:val="single"/>
    </w:rPr>
  </w:style>
  <w:style w:type="character" w:customStyle="1" w:styleId="docuntyped-name">
    <w:name w:val="doc__untyped-name"/>
    <w:basedOn w:val="a0"/>
    <w:rsid w:val="00CE66E7"/>
  </w:style>
  <w:style w:type="paragraph" w:customStyle="1" w:styleId="formattext">
    <w:name w:val="formattext"/>
    <w:basedOn w:val="a"/>
    <w:rsid w:val="00CE66E7"/>
    <w:pPr>
      <w:spacing w:after="223"/>
      <w:jc w:val="both"/>
    </w:pPr>
  </w:style>
  <w:style w:type="paragraph" w:styleId="a5">
    <w:name w:val="No Spacing"/>
    <w:uiPriority w:val="1"/>
    <w:qFormat/>
    <w:rsid w:val="00CE66E7"/>
    <w:pPr>
      <w:spacing w:after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E66E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E66E7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66E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Тафратова Алена Ивановна</dc:creator>
  <cp:lastModifiedBy>korablevaia</cp:lastModifiedBy>
  <cp:revision>8</cp:revision>
  <cp:lastPrinted>2017-01-12T07:00:00Z</cp:lastPrinted>
  <dcterms:created xsi:type="dcterms:W3CDTF">2016-07-12T07:38:00Z</dcterms:created>
  <dcterms:modified xsi:type="dcterms:W3CDTF">2017-01-12T07:00:00Z</dcterms:modified>
</cp:coreProperties>
</file>